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C00CDE" w14:textId="67D6281A" w:rsidR="00BA073E" w:rsidRPr="00501692" w:rsidRDefault="00BA2B03" w:rsidP="00BA073E">
      <w:pPr>
        <w:pStyle w:val="CRCoverPage"/>
        <w:tabs>
          <w:tab w:val="right" w:pos="9639"/>
        </w:tabs>
        <w:spacing w:after="0"/>
        <w:rPr>
          <w:b/>
          <w:i/>
          <w:noProof/>
          <w:sz w:val="28"/>
        </w:rPr>
      </w:pPr>
      <w:bookmarkStart w:id="0" w:name="_Toc490144477"/>
      <w:r w:rsidRPr="00501692">
        <w:rPr>
          <w:b/>
          <w:sz w:val="24"/>
        </w:rPr>
        <w:t xml:space="preserve">3GPP TSG RAN WG5 Meeting </w:t>
      </w:r>
      <w:r w:rsidR="00BA073E" w:rsidRPr="00501692">
        <w:rPr>
          <w:b/>
          <w:noProof/>
          <w:sz w:val="24"/>
        </w:rPr>
        <w:t>#</w:t>
      </w:r>
      <w:r w:rsidR="008B3E8C" w:rsidRPr="00501692">
        <w:rPr>
          <w:b/>
          <w:noProof/>
          <w:sz w:val="24"/>
        </w:rPr>
        <w:t>9</w:t>
      </w:r>
      <w:r w:rsidR="003B1069" w:rsidRPr="00501692">
        <w:rPr>
          <w:b/>
          <w:noProof/>
          <w:sz w:val="24"/>
        </w:rPr>
        <w:t>2</w:t>
      </w:r>
      <w:r w:rsidR="008B3E8C" w:rsidRPr="00501692">
        <w:rPr>
          <w:b/>
          <w:noProof/>
          <w:sz w:val="24"/>
        </w:rPr>
        <w:t>-e</w:t>
      </w:r>
      <w:r w:rsidR="00BA073E" w:rsidRPr="00501692">
        <w:rPr>
          <w:b/>
          <w:noProof/>
          <w:sz w:val="24"/>
        </w:rPr>
        <w:tab/>
      </w:r>
      <w:r w:rsidR="00BA073E" w:rsidRPr="00501692">
        <w:rPr>
          <w:b/>
          <w:noProof/>
          <w:sz w:val="28"/>
          <w:szCs w:val="28"/>
        </w:rPr>
        <w:t>R5-</w:t>
      </w:r>
      <w:r w:rsidR="008B3E8C" w:rsidRPr="00501692">
        <w:rPr>
          <w:b/>
          <w:noProof/>
          <w:sz w:val="28"/>
          <w:szCs w:val="28"/>
        </w:rPr>
        <w:t>2</w:t>
      </w:r>
      <w:r w:rsidR="00B16879" w:rsidRPr="00501692">
        <w:rPr>
          <w:b/>
          <w:noProof/>
          <w:sz w:val="28"/>
          <w:szCs w:val="28"/>
        </w:rPr>
        <w:t>1</w:t>
      </w:r>
      <w:r w:rsidR="00501692" w:rsidRPr="00501692">
        <w:rPr>
          <w:b/>
          <w:noProof/>
          <w:sz w:val="28"/>
          <w:szCs w:val="28"/>
        </w:rPr>
        <w:t>5405</w:t>
      </w:r>
    </w:p>
    <w:p w14:paraId="40BA94B6" w14:textId="094FC579" w:rsidR="00BA073E" w:rsidRPr="00501692" w:rsidRDefault="003B1069" w:rsidP="00BA073E">
      <w:pPr>
        <w:pStyle w:val="Header"/>
        <w:tabs>
          <w:tab w:val="right" w:pos="10206"/>
        </w:tabs>
        <w:rPr>
          <w:sz w:val="24"/>
        </w:rPr>
      </w:pPr>
      <w:r w:rsidRPr="00501692">
        <w:rPr>
          <w:b w:val="0"/>
          <w:sz w:val="24"/>
        </w:rPr>
        <w:t>Electronic Meeting,</w:t>
      </w:r>
      <w:r w:rsidR="002F7D84" w:rsidRPr="00501692">
        <w:rPr>
          <w:b w:val="0"/>
          <w:sz w:val="24"/>
        </w:rPr>
        <w:t xml:space="preserve"> </w:t>
      </w:r>
      <w:r w:rsidRPr="00501692">
        <w:rPr>
          <w:b w:val="0"/>
          <w:sz w:val="24"/>
        </w:rPr>
        <w:t>16th Aug 2021 – 27th Aug 2021</w:t>
      </w:r>
    </w:p>
    <w:p w14:paraId="50E7F1E4" w14:textId="77777777" w:rsidR="00BA073E" w:rsidRPr="00501692" w:rsidRDefault="00BA073E" w:rsidP="00BA073E">
      <w:pPr>
        <w:pStyle w:val="FP"/>
      </w:pPr>
    </w:p>
    <w:p w14:paraId="6D37A79E" w14:textId="77777777" w:rsidR="00BA073E" w:rsidRPr="00501692" w:rsidRDefault="00BA073E" w:rsidP="00BA073E">
      <w:pPr>
        <w:tabs>
          <w:tab w:val="left" w:pos="1985"/>
        </w:tabs>
        <w:rPr>
          <w:rFonts w:ascii="Arial" w:hAnsi="Arial"/>
          <w:sz w:val="24"/>
        </w:rPr>
      </w:pPr>
      <w:r w:rsidRPr="00501692">
        <w:rPr>
          <w:rFonts w:ascii="Arial" w:hAnsi="Arial"/>
          <w:b/>
          <w:sz w:val="24"/>
        </w:rPr>
        <w:t>Agenda Item:</w:t>
      </w:r>
      <w:r w:rsidRPr="00501692">
        <w:rPr>
          <w:rFonts w:ascii="Arial" w:hAnsi="Arial"/>
          <w:sz w:val="24"/>
        </w:rPr>
        <w:tab/>
      </w:r>
      <w:r w:rsidR="00CD1295" w:rsidRPr="00501692">
        <w:rPr>
          <w:rFonts w:ascii="Arial" w:hAnsi="Arial"/>
          <w:sz w:val="24"/>
        </w:rPr>
        <w:t>6.3.2.20</w:t>
      </w:r>
    </w:p>
    <w:p w14:paraId="0B2658E7" w14:textId="77777777" w:rsidR="00BA073E" w:rsidRPr="00501692" w:rsidRDefault="00BA073E" w:rsidP="00BA073E">
      <w:pPr>
        <w:tabs>
          <w:tab w:val="left" w:pos="1985"/>
        </w:tabs>
        <w:ind w:left="1985" w:hanging="1985"/>
        <w:rPr>
          <w:rFonts w:ascii="Arial" w:hAnsi="Arial"/>
          <w:sz w:val="24"/>
        </w:rPr>
      </w:pPr>
      <w:r w:rsidRPr="00501692">
        <w:rPr>
          <w:rFonts w:ascii="Arial" w:hAnsi="Arial"/>
          <w:b/>
          <w:sz w:val="24"/>
        </w:rPr>
        <w:t>Source:</w:t>
      </w:r>
      <w:r w:rsidRPr="00501692">
        <w:rPr>
          <w:rFonts w:ascii="Arial" w:hAnsi="Arial"/>
          <w:b/>
          <w:sz w:val="24"/>
        </w:rPr>
        <w:tab/>
      </w:r>
      <w:r w:rsidR="00962902" w:rsidRPr="00501692">
        <w:rPr>
          <w:rFonts w:ascii="Arial" w:hAnsi="Arial" w:cs="Arial"/>
          <w:sz w:val="24"/>
        </w:rPr>
        <w:t>Ericsson</w:t>
      </w:r>
    </w:p>
    <w:p w14:paraId="592D5D2C" w14:textId="61CA230F" w:rsidR="00BA073E" w:rsidRPr="00501692" w:rsidRDefault="00BA073E" w:rsidP="00BA073E">
      <w:pPr>
        <w:tabs>
          <w:tab w:val="left" w:pos="1985"/>
        </w:tabs>
        <w:ind w:left="1985" w:hanging="1985"/>
        <w:rPr>
          <w:rFonts w:ascii="Arial" w:hAnsi="Arial"/>
          <w:sz w:val="24"/>
        </w:rPr>
      </w:pPr>
      <w:r w:rsidRPr="00501692">
        <w:rPr>
          <w:rFonts w:ascii="Arial" w:hAnsi="Arial"/>
          <w:b/>
          <w:sz w:val="24"/>
        </w:rPr>
        <w:t>Title:</w:t>
      </w:r>
      <w:r w:rsidRPr="00501692">
        <w:rPr>
          <w:rFonts w:ascii="Arial" w:hAnsi="Arial"/>
          <w:sz w:val="24"/>
        </w:rPr>
        <w:tab/>
      </w:r>
      <w:r w:rsidR="00EB7A40" w:rsidRPr="00501692">
        <w:rPr>
          <w:rFonts w:ascii="Arial" w:hAnsi="Arial"/>
          <w:sz w:val="24"/>
        </w:rPr>
        <w:t xml:space="preserve">URSP and </w:t>
      </w:r>
      <w:r w:rsidR="00090111" w:rsidRPr="00501692">
        <w:rPr>
          <w:rFonts w:ascii="Arial" w:hAnsi="Arial"/>
          <w:sz w:val="24"/>
        </w:rPr>
        <w:t>SST</w:t>
      </w:r>
    </w:p>
    <w:p w14:paraId="3C5C5739" w14:textId="77777777" w:rsidR="004D33CC" w:rsidRPr="003214C7" w:rsidRDefault="00BA073E" w:rsidP="00BA073E">
      <w:pPr>
        <w:tabs>
          <w:tab w:val="left" w:pos="1985"/>
        </w:tabs>
        <w:rPr>
          <w:rFonts w:ascii="Arial" w:hAnsi="Arial"/>
          <w:sz w:val="24"/>
        </w:rPr>
      </w:pPr>
      <w:r w:rsidRPr="00501692">
        <w:rPr>
          <w:rFonts w:ascii="Arial" w:hAnsi="Arial"/>
          <w:b/>
          <w:sz w:val="24"/>
        </w:rPr>
        <w:t>Document for:</w:t>
      </w:r>
      <w:r w:rsidR="00BA2B03" w:rsidRPr="00501692">
        <w:rPr>
          <w:rFonts w:ascii="Arial" w:hAnsi="Arial"/>
          <w:sz w:val="24"/>
        </w:rPr>
        <w:tab/>
        <w:t>Endorsement</w:t>
      </w:r>
    </w:p>
    <w:p w14:paraId="52151EAC" w14:textId="3F3CA90D" w:rsidR="00EB7A40" w:rsidRDefault="000F0ECA" w:rsidP="004E07DD">
      <w:pPr>
        <w:pStyle w:val="Heading1"/>
      </w:pPr>
      <w:r w:rsidRPr="003214C7">
        <w:t>1</w:t>
      </w:r>
      <w:r w:rsidRPr="003214C7">
        <w:tab/>
        <w:t>Introduction</w:t>
      </w:r>
    </w:p>
    <w:p w14:paraId="30DAF4AB" w14:textId="483184C9" w:rsidR="00E12591" w:rsidRDefault="00CB4E86" w:rsidP="00E12591">
      <w:pPr>
        <w:jc w:val="both"/>
      </w:pPr>
      <w:r>
        <w:t>Session Management includes UE to provide S-NSSAI a</w:t>
      </w:r>
      <w:r w:rsidR="00E12591">
        <w:rPr>
          <w:lang w:eastAsia="ja-JP"/>
        </w:rPr>
        <w:t>ccording TS 23.501 [</w:t>
      </w:r>
      <w:r w:rsidR="002D3C9E">
        <w:rPr>
          <w:lang w:eastAsia="ja-JP"/>
        </w:rPr>
        <w:t>1</w:t>
      </w:r>
      <w:r w:rsidR="00E12591">
        <w:rPr>
          <w:lang w:eastAsia="ja-JP"/>
        </w:rPr>
        <w:t xml:space="preserve">], 5.6 </w:t>
      </w:r>
      <w:r w:rsidR="00E12591" w:rsidRPr="009E0DE1">
        <w:t>Session Management</w:t>
      </w:r>
    </w:p>
    <w:p w14:paraId="5AE901C9" w14:textId="51F941A6" w:rsidR="00E12591" w:rsidRDefault="00E12591" w:rsidP="00E12591">
      <w:pPr>
        <w:pStyle w:val="B1"/>
      </w:pPr>
      <w:r>
        <w:t>“(b)</w:t>
      </w:r>
      <w:r>
        <w:tab/>
        <w:t>S-NSSAI of the HPLMN that matches the application (that is triggering the PDU Session Request) within the NSSP in the URSP rules or within the UE Local Configuration as defined in clause 6.1.2.2.1 of TS 23.503 [45].”</w:t>
      </w:r>
    </w:p>
    <w:p w14:paraId="4D43326E" w14:textId="6719112A" w:rsidR="00EB7A40" w:rsidRPr="003214C7" w:rsidRDefault="004E07DD" w:rsidP="00970B09">
      <w:r w:rsidRPr="00CE64BA">
        <w:t xml:space="preserve">The purpose of the </w:t>
      </w:r>
      <w:r w:rsidRPr="00205936">
        <w:t>S-NSSAI</w:t>
      </w:r>
      <w:r>
        <w:t xml:space="preserve"> </w:t>
      </w:r>
      <w:r w:rsidRPr="00CE64BA">
        <w:t xml:space="preserve">information element is to identify </w:t>
      </w:r>
      <w:r w:rsidRPr="00D4361B">
        <w:t xml:space="preserve">a </w:t>
      </w:r>
      <w:r>
        <w:t>n</w:t>
      </w:r>
      <w:r w:rsidRPr="00D4361B">
        <w:t xml:space="preserve">etwork </w:t>
      </w:r>
      <w:r>
        <w:t>s</w:t>
      </w:r>
      <w:r w:rsidRPr="00D4361B">
        <w:t>lice</w:t>
      </w:r>
      <w:r>
        <w:t>.</w:t>
      </w:r>
    </w:p>
    <w:p w14:paraId="29890132" w14:textId="67196823" w:rsidR="00407E61" w:rsidRPr="003214C7" w:rsidRDefault="00BA2B03" w:rsidP="00407E61">
      <w:pPr>
        <w:pStyle w:val="Heading1"/>
      </w:pPr>
      <w:r w:rsidRPr="003214C7">
        <w:t>2</w:t>
      </w:r>
      <w:r w:rsidRPr="003214C7">
        <w:tab/>
        <w:t>Discussion</w:t>
      </w:r>
    </w:p>
    <w:p w14:paraId="50573399" w14:textId="7E28A8EB" w:rsidR="00407E61" w:rsidRPr="003214C7" w:rsidRDefault="004E07DD" w:rsidP="00407E61">
      <w:pPr>
        <w:jc w:val="both"/>
        <w:rPr>
          <w:b/>
        </w:rPr>
      </w:pPr>
      <w:r>
        <w:rPr>
          <w:b/>
        </w:rPr>
        <w:t>UE policy control</w:t>
      </w:r>
    </w:p>
    <w:p w14:paraId="24F3FFE6" w14:textId="77777777" w:rsidR="00144563" w:rsidRDefault="00144563" w:rsidP="00144563">
      <w:pPr>
        <w:jc w:val="both"/>
        <w:rPr>
          <w:lang w:eastAsia="ja-JP"/>
        </w:rPr>
      </w:pPr>
      <w:r>
        <w:rPr>
          <w:lang w:eastAsia="ja-JP"/>
        </w:rPr>
        <w:t xml:space="preserve">According TS 23.503 [2], </w:t>
      </w:r>
      <w:r w:rsidRPr="00EB7A40">
        <w:rPr>
          <w:lang w:eastAsia="ja-JP"/>
        </w:rPr>
        <w:t>6.1.2.2</w:t>
      </w:r>
      <w:r>
        <w:rPr>
          <w:lang w:eastAsia="ja-JP"/>
        </w:rPr>
        <w:t xml:space="preserve"> </w:t>
      </w:r>
      <w:r w:rsidRPr="00EB7A40">
        <w:rPr>
          <w:lang w:eastAsia="ja-JP"/>
        </w:rPr>
        <w:t>UE policy control</w:t>
      </w:r>
    </w:p>
    <w:p w14:paraId="3FACD0F4" w14:textId="77777777" w:rsidR="00144563" w:rsidRDefault="00144563" w:rsidP="00144563">
      <w:pPr>
        <w:jc w:val="both"/>
        <w:rPr>
          <w:lang w:eastAsia="ja-JP"/>
        </w:rPr>
      </w:pPr>
      <w:r>
        <w:rPr>
          <w:lang w:eastAsia="zh-CN"/>
        </w:rPr>
        <w:t>“</w:t>
      </w:r>
      <w:r w:rsidRPr="00EB7A40">
        <w:rPr>
          <w:lang w:eastAsia="zh-CN"/>
        </w:rPr>
        <w:t xml:space="preserve">The ANDSP and </w:t>
      </w:r>
      <w:r w:rsidRPr="00EB7A40">
        <w:t xml:space="preserve">URSP </w:t>
      </w:r>
      <w:r w:rsidRPr="00EB7A40">
        <w:rPr>
          <w:lang w:eastAsia="zh-CN"/>
        </w:rPr>
        <w:t>may be pre-configured in the UE or may be provisioned to UE from PCF. The pre-configured policy shall be applied by the UE only when it has not received the same type of policy from PCF</w:t>
      </w:r>
      <w:r>
        <w:rPr>
          <w:lang w:eastAsia="zh-CN"/>
        </w:rPr>
        <w:t>”</w:t>
      </w:r>
    </w:p>
    <w:p w14:paraId="5AFA49FC" w14:textId="03B2D143" w:rsidR="00144563" w:rsidRDefault="00144563" w:rsidP="00407E61">
      <w:pPr>
        <w:rPr>
          <w:lang w:eastAsia="zh-CN"/>
        </w:rPr>
      </w:pPr>
      <w:r>
        <w:rPr>
          <w:lang w:eastAsia="zh-CN"/>
        </w:rPr>
        <w:t xml:space="preserve">The </w:t>
      </w:r>
      <w:r w:rsidRPr="00144563">
        <w:rPr>
          <w:lang w:eastAsia="zh-CN"/>
        </w:rPr>
        <w:t>UE Route Selection Policy (URSP)</w:t>
      </w:r>
      <w:r>
        <w:rPr>
          <w:lang w:eastAsia="zh-CN"/>
        </w:rPr>
        <w:t xml:space="preserve"> might be pre-configured </w:t>
      </w:r>
      <w:r w:rsidR="00970B09">
        <w:rPr>
          <w:lang w:eastAsia="zh-CN"/>
        </w:rPr>
        <w:t xml:space="preserve">in the UE </w:t>
      </w:r>
      <w:r>
        <w:rPr>
          <w:lang w:eastAsia="zh-CN"/>
        </w:rPr>
        <w:t xml:space="preserve">and </w:t>
      </w:r>
      <w:r w:rsidR="00970B09">
        <w:rPr>
          <w:lang w:eastAsia="zh-CN"/>
        </w:rPr>
        <w:t>can include any SST.</w:t>
      </w:r>
    </w:p>
    <w:p w14:paraId="7E12AA70" w14:textId="57868E7A" w:rsidR="00970B09" w:rsidRDefault="00970B09" w:rsidP="00407E61">
      <w:pPr>
        <w:rPr>
          <w:lang w:eastAsia="zh-CN"/>
        </w:rPr>
      </w:pPr>
      <w:r>
        <w:rPr>
          <w:lang w:eastAsia="zh-CN"/>
        </w:rPr>
        <w:t xml:space="preserve">In TS 38.508-1 </w:t>
      </w:r>
      <w:r w:rsidR="002D3C9E">
        <w:rPr>
          <w:lang w:eastAsia="zh-CN"/>
        </w:rPr>
        <w:t xml:space="preserve">[3] </w:t>
      </w:r>
      <w:r w:rsidR="000812FB">
        <w:rPr>
          <w:lang w:eastAsia="zh-CN"/>
        </w:rPr>
        <w:t>the s</w:t>
      </w:r>
      <w:r w:rsidR="000812FB" w:rsidRPr="000812FB">
        <w:rPr>
          <w:lang w:eastAsia="zh-CN"/>
        </w:rPr>
        <w:t>tandardised SST values</w:t>
      </w:r>
      <w:r w:rsidR="000812FB">
        <w:rPr>
          <w:lang w:eastAsia="zh-CN"/>
        </w:rPr>
        <w:t xml:space="preserve"> 1 (</w:t>
      </w:r>
      <w:proofErr w:type="spellStart"/>
      <w:r w:rsidR="000812FB">
        <w:rPr>
          <w:lang w:eastAsia="zh-CN"/>
        </w:rPr>
        <w:t>eMBB</w:t>
      </w:r>
      <w:proofErr w:type="spellEnd"/>
      <w:r w:rsidR="000812FB">
        <w:rPr>
          <w:lang w:eastAsia="zh-CN"/>
        </w:rPr>
        <w:t xml:space="preserve">), 2 (URLLC) and 4 (V2X) are agreed. </w:t>
      </w:r>
    </w:p>
    <w:p w14:paraId="0E0B6269" w14:textId="1A49F2F6" w:rsidR="000812FB" w:rsidRDefault="000812FB" w:rsidP="000812FB">
      <w:pPr>
        <w:overflowPunct w:val="0"/>
        <w:autoSpaceDE w:val="0"/>
        <w:autoSpaceDN w:val="0"/>
        <w:adjustRightInd w:val="0"/>
        <w:textAlignment w:val="baseline"/>
        <w:rPr>
          <w:lang w:eastAsia="en-GB"/>
        </w:rPr>
      </w:pPr>
      <w:r w:rsidRPr="003214C7">
        <w:rPr>
          <w:b/>
          <w:bCs/>
          <w:lang w:eastAsia="en-GB"/>
        </w:rPr>
        <w:t>Observation 2-1</w:t>
      </w:r>
      <w:r w:rsidRPr="003214C7">
        <w:rPr>
          <w:lang w:eastAsia="en-GB"/>
        </w:rPr>
        <w:t xml:space="preserve">: </w:t>
      </w:r>
      <w:r>
        <w:rPr>
          <w:lang w:eastAsia="en-GB"/>
        </w:rPr>
        <w:t>The SST value 3 (</w:t>
      </w:r>
      <w:proofErr w:type="spellStart"/>
      <w:r>
        <w:rPr>
          <w:lang w:eastAsia="en-GB"/>
        </w:rPr>
        <w:t>MIoT</w:t>
      </w:r>
      <w:proofErr w:type="spellEnd"/>
      <w:r>
        <w:rPr>
          <w:lang w:eastAsia="en-GB"/>
        </w:rPr>
        <w:t>) is not yet agreed.</w:t>
      </w:r>
    </w:p>
    <w:p w14:paraId="21FA8C4E" w14:textId="6BAA776E" w:rsidR="000812FB" w:rsidRDefault="000812FB" w:rsidP="000812FB">
      <w:pPr>
        <w:overflowPunct w:val="0"/>
        <w:autoSpaceDE w:val="0"/>
        <w:autoSpaceDN w:val="0"/>
        <w:adjustRightInd w:val="0"/>
        <w:textAlignment w:val="baseline"/>
        <w:rPr>
          <w:lang w:eastAsia="en-GB"/>
        </w:rPr>
      </w:pPr>
      <w:r>
        <w:rPr>
          <w:lang w:eastAsia="en-GB"/>
        </w:rPr>
        <w:t xml:space="preserve">This </w:t>
      </w:r>
      <w:r w:rsidRPr="000812FB">
        <w:rPr>
          <w:lang w:eastAsia="en-GB"/>
        </w:rPr>
        <w:t>Slice/Service type</w:t>
      </w:r>
      <w:r>
        <w:rPr>
          <w:lang w:eastAsia="en-GB"/>
        </w:rPr>
        <w:t xml:space="preserve"> is a </w:t>
      </w:r>
      <w:r w:rsidRPr="000812FB">
        <w:rPr>
          <w:lang w:eastAsia="en-GB"/>
        </w:rPr>
        <w:t>Slice suitable for the handling of massive IoT.</w:t>
      </w:r>
    </w:p>
    <w:p w14:paraId="0520B7AE" w14:textId="3B02CB3D" w:rsidR="00186EBB" w:rsidRDefault="00F64D2C" w:rsidP="000812FB">
      <w:pPr>
        <w:overflowPunct w:val="0"/>
        <w:autoSpaceDE w:val="0"/>
        <w:autoSpaceDN w:val="0"/>
        <w:adjustRightInd w:val="0"/>
        <w:textAlignment w:val="baseline"/>
        <w:rPr>
          <w:lang w:eastAsia="en-GB"/>
        </w:rPr>
      </w:pPr>
      <w:r>
        <w:rPr>
          <w:lang w:eastAsia="en-GB"/>
        </w:rPr>
        <w:t>RAN2 enhancement</w:t>
      </w:r>
      <w:r w:rsidR="00186EBB">
        <w:rPr>
          <w:lang w:eastAsia="en-GB"/>
        </w:rPr>
        <w:t xml:space="preserve"> are added with WI </w:t>
      </w:r>
      <w:r w:rsidR="00186EBB" w:rsidRPr="00186EBB">
        <w:rPr>
          <w:lang w:eastAsia="en-GB"/>
        </w:rPr>
        <w:t>NR_IIOT</w:t>
      </w:r>
      <w:r w:rsidR="00186EBB">
        <w:rPr>
          <w:lang w:eastAsia="en-GB"/>
        </w:rPr>
        <w:t xml:space="preserve">, </w:t>
      </w:r>
      <w:proofErr w:type="gramStart"/>
      <w:r w:rsidR="00186EBB">
        <w:rPr>
          <w:lang w:eastAsia="en-GB"/>
        </w:rPr>
        <w:t>e.g.</w:t>
      </w:r>
      <w:proofErr w:type="gramEnd"/>
      <w:r w:rsidR="00186EBB">
        <w:rPr>
          <w:lang w:eastAsia="en-GB"/>
        </w:rPr>
        <w:t xml:space="preserve"> </w:t>
      </w:r>
      <w:r w:rsidR="00186EBB" w:rsidRPr="00186EBB">
        <w:rPr>
          <w:lang w:eastAsia="en-GB"/>
        </w:rPr>
        <w:t>support for PDCP duplication with more than two RLC entities in PDCP config</w:t>
      </w:r>
      <w:r w:rsidR="00186EBB">
        <w:rPr>
          <w:lang w:eastAsia="en-GB"/>
        </w:rPr>
        <w:t>. This is captured in TS 38.523-</w:t>
      </w:r>
      <w:r w:rsidR="00572FFB">
        <w:rPr>
          <w:lang w:eastAsia="en-GB"/>
        </w:rPr>
        <w:t xml:space="preserve">1 </w:t>
      </w:r>
      <w:r w:rsidR="00186EBB">
        <w:rPr>
          <w:lang w:eastAsia="en-GB"/>
        </w:rPr>
        <w:t>[</w:t>
      </w:r>
      <w:r w:rsidR="00572FFB">
        <w:rPr>
          <w:lang w:eastAsia="en-GB"/>
        </w:rPr>
        <w:t>4</w:t>
      </w:r>
      <w:r w:rsidR="00186EBB">
        <w:rPr>
          <w:lang w:eastAsia="en-GB"/>
        </w:rPr>
        <w:t xml:space="preserve">] test case 7.1.3.5.6 and added as part of WI </w:t>
      </w:r>
      <w:proofErr w:type="spellStart"/>
      <w:r w:rsidR="00186EBB" w:rsidRPr="00186EBB">
        <w:rPr>
          <w:lang w:eastAsia="en-GB"/>
        </w:rPr>
        <w:t>NR_IioT-UEConTest</w:t>
      </w:r>
      <w:proofErr w:type="spellEnd"/>
      <w:r w:rsidR="00186EBB">
        <w:rPr>
          <w:lang w:eastAsia="en-GB"/>
        </w:rPr>
        <w:t>.</w:t>
      </w:r>
    </w:p>
    <w:p w14:paraId="707FA313" w14:textId="77777777" w:rsidR="000812FB" w:rsidRPr="003214C7" w:rsidRDefault="000812FB" w:rsidP="000812FB">
      <w:pPr>
        <w:overflowPunct w:val="0"/>
        <w:autoSpaceDE w:val="0"/>
        <w:autoSpaceDN w:val="0"/>
        <w:adjustRightInd w:val="0"/>
        <w:textAlignment w:val="baseline"/>
      </w:pPr>
      <w:r w:rsidRPr="003214C7">
        <w:rPr>
          <w:b/>
          <w:bCs/>
        </w:rPr>
        <w:t>Proposal 2-1</w:t>
      </w:r>
      <w:r w:rsidRPr="003214C7">
        <w:t>:</w:t>
      </w:r>
    </w:p>
    <w:p w14:paraId="2DE7399F" w14:textId="2D682DF7" w:rsidR="00144563" w:rsidRPr="000812FB" w:rsidRDefault="000812FB" w:rsidP="00572FFB">
      <w:pPr>
        <w:overflowPunct w:val="0"/>
        <w:autoSpaceDE w:val="0"/>
        <w:autoSpaceDN w:val="0"/>
        <w:adjustRightInd w:val="0"/>
        <w:textAlignment w:val="baseline"/>
        <w:rPr>
          <w:lang w:val="en-US" w:eastAsia="en-GB"/>
        </w:rPr>
      </w:pPr>
      <w:r w:rsidRPr="000812FB">
        <w:rPr>
          <w:lang w:val="en-US" w:eastAsia="en-GB"/>
        </w:rPr>
        <w:t>Add SST value 3 (</w:t>
      </w:r>
      <w:proofErr w:type="spellStart"/>
      <w:r w:rsidRPr="000812FB">
        <w:rPr>
          <w:lang w:val="en-US" w:eastAsia="en-GB"/>
        </w:rPr>
        <w:t>MIoT</w:t>
      </w:r>
      <w:proofErr w:type="spellEnd"/>
      <w:r w:rsidRPr="000812FB">
        <w:rPr>
          <w:lang w:val="en-US" w:eastAsia="en-GB"/>
        </w:rPr>
        <w:t>) in T</w:t>
      </w:r>
      <w:r>
        <w:rPr>
          <w:lang w:val="en-US" w:eastAsia="en-GB"/>
        </w:rPr>
        <w:t>S 38.508-1</w:t>
      </w:r>
      <w:r w:rsidR="00572FFB">
        <w:rPr>
          <w:lang w:val="en-US" w:eastAsia="en-GB"/>
        </w:rPr>
        <w:t xml:space="preserve"> [3]</w:t>
      </w:r>
      <w:r>
        <w:rPr>
          <w:lang w:val="en-US" w:eastAsia="en-GB"/>
        </w:rPr>
        <w:t>.</w:t>
      </w:r>
    </w:p>
    <w:p w14:paraId="3078DC53" w14:textId="77777777" w:rsidR="000F0ECA" w:rsidRPr="003214C7" w:rsidRDefault="000F0ECA" w:rsidP="000F0ECA">
      <w:pPr>
        <w:pStyle w:val="Heading1"/>
      </w:pPr>
      <w:r w:rsidRPr="003214C7">
        <w:t>3</w:t>
      </w:r>
      <w:r w:rsidRPr="003214C7">
        <w:tab/>
        <w:t>Proposal</w:t>
      </w:r>
    </w:p>
    <w:p w14:paraId="27A93C83" w14:textId="1B94500C" w:rsidR="000F0ECA" w:rsidRPr="003214C7" w:rsidRDefault="000F0ECA" w:rsidP="000F0ECA">
      <w:r w:rsidRPr="003214C7">
        <w:t>It’s proposed</w:t>
      </w:r>
      <w:r w:rsidR="00D2656C" w:rsidRPr="003214C7">
        <w:t xml:space="preserve"> to implement the proposal 2-1</w:t>
      </w:r>
      <w:r w:rsidR="00A22D2D" w:rsidRPr="003214C7">
        <w:t>.</w:t>
      </w:r>
    </w:p>
    <w:p w14:paraId="228337B2" w14:textId="77777777" w:rsidR="000F0ECA" w:rsidRPr="003214C7" w:rsidRDefault="000F0ECA" w:rsidP="000F0ECA">
      <w:pPr>
        <w:pStyle w:val="Heading1"/>
      </w:pPr>
      <w:r w:rsidRPr="003214C7">
        <w:t>4</w:t>
      </w:r>
      <w:r w:rsidRPr="003214C7">
        <w:tab/>
        <w:t>References</w:t>
      </w:r>
    </w:p>
    <w:bookmarkEnd w:id="0"/>
    <w:p w14:paraId="52DF524D" w14:textId="1CF39569" w:rsidR="002D3C9E" w:rsidRDefault="002D3C9E" w:rsidP="002D3C9E">
      <w:r w:rsidRPr="003214C7">
        <w:rPr>
          <w:noProof/>
          <w:lang w:val="en-US"/>
        </w:rPr>
        <w:t>[</w:t>
      </w:r>
      <w:r>
        <w:rPr>
          <w:noProof/>
          <w:lang w:val="en-US"/>
        </w:rPr>
        <w:t>1</w:t>
      </w:r>
      <w:r w:rsidRPr="003214C7">
        <w:rPr>
          <w:noProof/>
          <w:lang w:val="en-US"/>
        </w:rPr>
        <w:t xml:space="preserve">] </w:t>
      </w:r>
      <w:r w:rsidRPr="002D3C9E">
        <w:t>3GPP TS 23.501: "Technical Specification Group Services and System Aspects; System Architecture for the 5G System".</w:t>
      </w:r>
    </w:p>
    <w:p w14:paraId="079C7002" w14:textId="77777777" w:rsidR="002D3C9E" w:rsidRDefault="002D3C9E" w:rsidP="002D3C9E">
      <w:r w:rsidRPr="003214C7">
        <w:rPr>
          <w:noProof/>
          <w:lang w:val="en-US"/>
        </w:rPr>
        <w:t xml:space="preserve">[2] </w:t>
      </w:r>
      <w:r w:rsidRPr="005A4F32">
        <w:t>3GPP TS 23.503: "Policy and Charging Control Framework for the 5G System".</w:t>
      </w:r>
    </w:p>
    <w:p w14:paraId="4F63880E" w14:textId="7C9B6678" w:rsidR="00572FFB" w:rsidRPr="003214C7" w:rsidRDefault="002D3C9E" w:rsidP="002D3C9E">
      <w:r w:rsidRPr="003214C7">
        <w:rPr>
          <w:noProof/>
          <w:lang w:val="en-US"/>
        </w:rPr>
        <w:t>[</w:t>
      </w:r>
      <w:r>
        <w:rPr>
          <w:noProof/>
          <w:lang w:val="en-US"/>
        </w:rPr>
        <w:t>3</w:t>
      </w:r>
      <w:r w:rsidRPr="003214C7">
        <w:rPr>
          <w:noProof/>
          <w:lang w:val="en-US"/>
        </w:rPr>
        <w:t xml:space="preserve">] </w:t>
      </w:r>
      <w:r w:rsidRPr="002D3C9E">
        <w:t>3GPP TS 38.508-1: "5GS; User Equipment (UE) conformance specification; Part 1: Common test environment".</w:t>
      </w:r>
    </w:p>
    <w:p w14:paraId="35FD4B84" w14:textId="0379264F" w:rsidR="00572FFB" w:rsidRPr="003214C7" w:rsidRDefault="00572FFB" w:rsidP="00572FFB">
      <w:r w:rsidRPr="003214C7">
        <w:rPr>
          <w:noProof/>
          <w:lang w:val="en-US"/>
        </w:rPr>
        <w:lastRenderedPageBreak/>
        <w:t>[</w:t>
      </w:r>
      <w:r>
        <w:rPr>
          <w:noProof/>
          <w:lang w:val="en-US"/>
        </w:rPr>
        <w:t>4</w:t>
      </w:r>
      <w:r w:rsidRPr="003214C7">
        <w:rPr>
          <w:noProof/>
          <w:lang w:val="en-US"/>
        </w:rPr>
        <w:t xml:space="preserve">] </w:t>
      </w:r>
      <w:r w:rsidRPr="00572FFB">
        <w:t>3GPP TS 38.523-1: "5GS; User Equipment (UE) conformance specification; Part 1: Protocol".</w:t>
      </w:r>
    </w:p>
    <w:p w14:paraId="23A6D8FE" w14:textId="77777777" w:rsidR="002D3C9E" w:rsidRDefault="002D3C9E" w:rsidP="00D261A5"/>
    <w:sectPr w:rsidR="002D3C9E" w:rsidSect="000969CC">
      <w:headerReference w:type="default" r:id="rId9"/>
      <w:footerReference w:type="default" r:id="rId1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204DD" w14:textId="77777777" w:rsidR="00746A30" w:rsidRDefault="00746A30">
      <w:r>
        <w:separator/>
      </w:r>
    </w:p>
  </w:endnote>
  <w:endnote w:type="continuationSeparator" w:id="0">
    <w:p w14:paraId="6C248BA4" w14:textId="77777777" w:rsidR="00746A30" w:rsidRDefault="00746A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CA247" w14:textId="77777777" w:rsidR="00C943C2" w:rsidRDefault="00C943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1A459" w14:textId="77777777" w:rsidR="00746A30" w:rsidRDefault="00746A30">
      <w:r>
        <w:separator/>
      </w:r>
    </w:p>
  </w:footnote>
  <w:footnote w:type="continuationSeparator" w:id="0">
    <w:p w14:paraId="4D69A935" w14:textId="77777777" w:rsidR="00746A30" w:rsidRDefault="00746A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6B61A" w14:textId="77777777" w:rsidR="00C943C2" w:rsidRDefault="00C943C2">
    <w:pPr>
      <w:pStyle w:val="Header"/>
    </w:pPr>
  </w:p>
  <w:p w14:paraId="1394CE27" w14:textId="77777777" w:rsidR="00C943C2" w:rsidRDefault="00C943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3C6FD2"/>
    <w:multiLevelType w:val="hybridMultilevel"/>
    <w:tmpl w:val="3E0600B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1DC376B"/>
    <w:multiLevelType w:val="hybridMultilevel"/>
    <w:tmpl w:val="5972DA9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2C17802"/>
    <w:multiLevelType w:val="hybridMultilevel"/>
    <w:tmpl w:val="71787F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64C6117"/>
    <w:multiLevelType w:val="hybridMultilevel"/>
    <w:tmpl w:val="36BE7ED6"/>
    <w:lvl w:ilvl="0" w:tplc="041D000B">
      <w:start w:val="19"/>
      <w:numFmt w:val="bullet"/>
      <w:lvlText w:val=""/>
      <w:lvlJc w:val="left"/>
      <w:pPr>
        <w:ind w:left="720" w:hanging="360"/>
      </w:pPr>
      <w:rPr>
        <w:rFonts w:ascii="Wingdings" w:eastAsia="Times New Roman"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D5DDA"/>
    <w:multiLevelType w:val="hybridMultilevel"/>
    <w:tmpl w:val="7FAA3ED0"/>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CE03961"/>
    <w:multiLevelType w:val="hybridMultilevel"/>
    <w:tmpl w:val="D236165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E731F9C"/>
    <w:multiLevelType w:val="hybridMultilevel"/>
    <w:tmpl w:val="99C81B34"/>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3F3B09"/>
    <w:multiLevelType w:val="multilevel"/>
    <w:tmpl w:val="EA8A6014"/>
    <w:lvl w:ilvl="0">
      <w:start w:val="2"/>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904E6C"/>
    <w:multiLevelType w:val="hybridMultilevel"/>
    <w:tmpl w:val="1714CAA6"/>
    <w:lvl w:ilvl="0" w:tplc="B40CDBA0">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A7013A9"/>
    <w:multiLevelType w:val="hybridMultilevel"/>
    <w:tmpl w:val="C5A035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953100"/>
    <w:multiLevelType w:val="hybridMultilevel"/>
    <w:tmpl w:val="F2F2F3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BFD1D8F"/>
    <w:multiLevelType w:val="hybridMultilevel"/>
    <w:tmpl w:val="508A2C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12730BF"/>
    <w:multiLevelType w:val="hybridMultilevel"/>
    <w:tmpl w:val="010C8B6A"/>
    <w:lvl w:ilvl="0" w:tplc="BDB2FFFC">
      <w:start w:val="1"/>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5841AC3"/>
    <w:multiLevelType w:val="hybridMultilevel"/>
    <w:tmpl w:val="0E7290D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BA537B6"/>
    <w:multiLevelType w:val="hybridMultilevel"/>
    <w:tmpl w:val="A240102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A62900"/>
    <w:multiLevelType w:val="hybridMultilevel"/>
    <w:tmpl w:val="AF0E239E"/>
    <w:lvl w:ilvl="0" w:tplc="E99A452A">
      <w:start w:val="1"/>
      <w:numFmt w:val="decimal"/>
      <w:lvlText w:val="%1."/>
      <w:lvlJc w:val="left"/>
      <w:pPr>
        <w:ind w:left="720" w:hanging="360"/>
      </w:pPr>
      <w:rPr>
        <w:lang w:val="en-G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4F326709"/>
    <w:multiLevelType w:val="hybridMultilevel"/>
    <w:tmpl w:val="C4CA337E"/>
    <w:lvl w:ilvl="0" w:tplc="3F2CE4C4">
      <w:start w:val="6"/>
      <w:numFmt w:val="bullet"/>
      <w:lvlText w:val=""/>
      <w:lvlJc w:val="left"/>
      <w:pPr>
        <w:ind w:left="420" w:hanging="360"/>
      </w:pPr>
      <w:rPr>
        <w:rFonts w:ascii="Wingdings" w:eastAsia="SimSun" w:hAnsi="Wingdings" w:cs="Arial" w:hint="default"/>
      </w:rPr>
    </w:lvl>
    <w:lvl w:ilvl="1" w:tplc="041D0003" w:tentative="1">
      <w:start w:val="1"/>
      <w:numFmt w:val="bullet"/>
      <w:lvlText w:val="o"/>
      <w:lvlJc w:val="left"/>
      <w:pPr>
        <w:ind w:left="1140" w:hanging="360"/>
      </w:pPr>
      <w:rPr>
        <w:rFonts w:ascii="Courier New" w:hAnsi="Courier New" w:cs="Courier New" w:hint="default"/>
      </w:rPr>
    </w:lvl>
    <w:lvl w:ilvl="2" w:tplc="041D0005" w:tentative="1">
      <w:start w:val="1"/>
      <w:numFmt w:val="bullet"/>
      <w:lvlText w:val=""/>
      <w:lvlJc w:val="left"/>
      <w:pPr>
        <w:ind w:left="1860" w:hanging="360"/>
      </w:pPr>
      <w:rPr>
        <w:rFonts w:ascii="Wingdings" w:hAnsi="Wingdings" w:hint="default"/>
      </w:rPr>
    </w:lvl>
    <w:lvl w:ilvl="3" w:tplc="041D0001" w:tentative="1">
      <w:start w:val="1"/>
      <w:numFmt w:val="bullet"/>
      <w:lvlText w:val=""/>
      <w:lvlJc w:val="left"/>
      <w:pPr>
        <w:ind w:left="2580" w:hanging="360"/>
      </w:pPr>
      <w:rPr>
        <w:rFonts w:ascii="Symbol" w:hAnsi="Symbol" w:hint="default"/>
      </w:rPr>
    </w:lvl>
    <w:lvl w:ilvl="4" w:tplc="041D0003" w:tentative="1">
      <w:start w:val="1"/>
      <w:numFmt w:val="bullet"/>
      <w:lvlText w:val="o"/>
      <w:lvlJc w:val="left"/>
      <w:pPr>
        <w:ind w:left="3300" w:hanging="360"/>
      </w:pPr>
      <w:rPr>
        <w:rFonts w:ascii="Courier New" w:hAnsi="Courier New" w:cs="Courier New" w:hint="default"/>
      </w:rPr>
    </w:lvl>
    <w:lvl w:ilvl="5" w:tplc="041D0005" w:tentative="1">
      <w:start w:val="1"/>
      <w:numFmt w:val="bullet"/>
      <w:lvlText w:val=""/>
      <w:lvlJc w:val="left"/>
      <w:pPr>
        <w:ind w:left="4020" w:hanging="360"/>
      </w:pPr>
      <w:rPr>
        <w:rFonts w:ascii="Wingdings" w:hAnsi="Wingdings" w:hint="default"/>
      </w:rPr>
    </w:lvl>
    <w:lvl w:ilvl="6" w:tplc="041D0001" w:tentative="1">
      <w:start w:val="1"/>
      <w:numFmt w:val="bullet"/>
      <w:lvlText w:val=""/>
      <w:lvlJc w:val="left"/>
      <w:pPr>
        <w:ind w:left="4740" w:hanging="360"/>
      </w:pPr>
      <w:rPr>
        <w:rFonts w:ascii="Symbol" w:hAnsi="Symbol" w:hint="default"/>
      </w:rPr>
    </w:lvl>
    <w:lvl w:ilvl="7" w:tplc="041D0003" w:tentative="1">
      <w:start w:val="1"/>
      <w:numFmt w:val="bullet"/>
      <w:lvlText w:val="o"/>
      <w:lvlJc w:val="left"/>
      <w:pPr>
        <w:ind w:left="5460" w:hanging="360"/>
      </w:pPr>
      <w:rPr>
        <w:rFonts w:ascii="Courier New" w:hAnsi="Courier New" w:cs="Courier New" w:hint="default"/>
      </w:rPr>
    </w:lvl>
    <w:lvl w:ilvl="8" w:tplc="041D0005" w:tentative="1">
      <w:start w:val="1"/>
      <w:numFmt w:val="bullet"/>
      <w:lvlText w:val=""/>
      <w:lvlJc w:val="left"/>
      <w:pPr>
        <w:ind w:left="6180" w:hanging="360"/>
      </w:pPr>
      <w:rPr>
        <w:rFonts w:ascii="Wingdings" w:hAnsi="Wingdings" w:hint="default"/>
      </w:rPr>
    </w:lvl>
  </w:abstractNum>
  <w:abstractNum w:abstractNumId="19" w15:restartNumberingAfterBreak="0">
    <w:nsid w:val="5D084F4A"/>
    <w:multiLevelType w:val="hybridMultilevel"/>
    <w:tmpl w:val="2A4C2B54"/>
    <w:lvl w:ilvl="0" w:tplc="0B4A8DC4">
      <w:start w:val="3"/>
      <w:numFmt w:val="bullet"/>
      <w:lvlText w:val="-"/>
      <w:lvlJc w:val="left"/>
      <w:pPr>
        <w:ind w:left="643" w:hanging="360"/>
      </w:pPr>
      <w:rPr>
        <w:rFonts w:ascii="Times New Roman" w:eastAsia="Times New Roman" w:hAnsi="Times New Roman" w:cs="Times New Roman" w:hint="default"/>
      </w:rPr>
    </w:lvl>
    <w:lvl w:ilvl="1" w:tplc="08090003" w:tentative="1">
      <w:start w:val="1"/>
      <w:numFmt w:val="bullet"/>
      <w:lvlText w:val="o"/>
      <w:lvlJc w:val="left"/>
      <w:pPr>
        <w:ind w:left="1363" w:hanging="360"/>
      </w:pPr>
      <w:rPr>
        <w:rFonts w:ascii="Courier New" w:hAnsi="Courier New" w:cs="Courier New" w:hint="default"/>
      </w:rPr>
    </w:lvl>
    <w:lvl w:ilvl="2" w:tplc="08090005" w:tentative="1">
      <w:start w:val="1"/>
      <w:numFmt w:val="bullet"/>
      <w:lvlText w:val=""/>
      <w:lvlJc w:val="left"/>
      <w:pPr>
        <w:ind w:left="2083" w:hanging="360"/>
      </w:pPr>
      <w:rPr>
        <w:rFonts w:ascii="Wingdings" w:hAnsi="Wingdings" w:hint="default"/>
      </w:rPr>
    </w:lvl>
    <w:lvl w:ilvl="3" w:tplc="08090001" w:tentative="1">
      <w:start w:val="1"/>
      <w:numFmt w:val="bullet"/>
      <w:lvlText w:val=""/>
      <w:lvlJc w:val="left"/>
      <w:pPr>
        <w:ind w:left="2803" w:hanging="360"/>
      </w:pPr>
      <w:rPr>
        <w:rFonts w:ascii="Symbol" w:hAnsi="Symbol" w:hint="default"/>
      </w:rPr>
    </w:lvl>
    <w:lvl w:ilvl="4" w:tplc="08090003" w:tentative="1">
      <w:start w:val="1"/>
      <w:numFmt w:val="bullet"/>
      <w:lvlText w:val="o"/>
      <w:lvlJc w:val="left"/>
      <w:pPr>
        <w:ind w:left="3523" w:hanging="360"/>
      </w:pPr>
      <w:rPr>
        <w:rFonts w:ascii="Courier New" w:hAnsi="Courier New" w:cs="Courier New" w:hint="default"/>
      </w:rPr>
    </w:lvl>
    <w:lvl w:ilvl="5" w:tplc="08090005" w:tentative="1">
      <w:start w:val="1"/>
      <w:numFmt w:val="bullet"/>
      <w:lvlText w:val=""/>
      <w:lvlJc w:val="left"/>
      <w:pPr>
        <w:ind w:left="4243" w:hanging="360"/>
      </w:pPr>
      <w:rPr>
        <w:rFonts w:ascii="Wingdings" w:hAnsi="Wingdings" w:hint="default"/>
      </w:rPr>
    </w:lvl>
    <w:lvl w:ilvl="6" w:tplc="08090001" w:tentative="1">
      <w:start w:val="1"/>
      <w:numFmt w:val="bullet"/>
      <w:lvlText w:val=""/>
      <w:lvlJc w:val="left"/>
      <w:pPr>
        <w:ind w:left="4963" w:hanging="360"/>
      </w:pPr>
      <w:rPr>
        <w:rFonts w:ascii="Symbol" w:hAnsi="Symbol" w:hint="default"/>
      </w:rPr>
    </w:lvl>
    <w:lvl w:ilvl="7" w:tplc="08090003" w:tentative="1">
      <w:start w:val="1"/>
      <w:numFmt w:val="bullet"/>
      <w:lvlText w:val="o"/>
      <w:lvlJc w:val="left"/>
      <w:pPr>
        <w:ind w:left="5683" w:hanging="360"/>
      </w:pPr>
      <w:rPr>
        <w:rFonts w:ascii="Courier New" w:hAnsi="Courier New" w:cs="Courier New" w:hint="default"/>
      </w:rPr>
    </w:lvl>
    <w:lvl w:ilvl="8" w:tplc="08090005" w:tentative="1">
      <w:start w:val="1"/>
      <w:numFmt w:val="bullet"/>
      <w:lvlText w:val=""/>
      <w:lvlJc w:val="left"/>
      <w:pPr>
        <w:ind w:left="6403" w:hanging="360"/>
      </w:pPr>
      <w:rPr>
        <w:rFonts w:ascii="Wingdings" w:hAnsi="Wingdings" w:hint="default"/>
      </w:rPr>
    </w:lvl>
  </w:abstractNum>
  <w:abstractNum w:abstractNumId="20" w15:restartNumberingAfterBreak="0">
    <w:nsid w:val="60ED2273"/>
    <w:multiLevelType w:val="hybridMultilevel"/>
    <w:tmpl w:val="A13293E2"/>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9F8166B"/>
    <w:multiLevelType w:val="hybridMultilevel"/>
    <w:tmpl w:val="7A802606"/>
    <w:lvl w:ilvl="0" w:tplc="C744379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EC84A7F"/>
    <w:multiLevelType w:val="hybridMultilevel"/>
    <w:tmpl w:val="7722DA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7"/>
  </w:num>
  <w:num w:numId="6">
    <w:abstractNumId w:val="2"/>
  </w:num>
  <w:num w:numId="7">
    <w:abstractNumId w:val="6"/>
  </w:num>
  <w:num w:numId="8">
    <w:abstractNumId w:val="21"/>
  </w:num>
  <w:num w:numId="9">
    <w:abstractNumId w:val="13"/>
  </w:num>
  <w:num w:numId="10">
    <w:abstractNumId w:val="8"/>
  </w:num>
  <w:num w:numId="11">
    <w:abstractNumId w:val="12"/>
  </w:num>
  <w:num w:numId="12">
    <w:abstractNumId w:val="15"/>
  </w:num>
  <w:num w:numId="13">
    <w:abstractNumId w:val="22"/>
  </w:num>
  <w:num w:numId="14">
    <w:abstractNumId w:val="10"/>
  </w:num>
  <w:num w:numId="15">
    <w:abstractNumId w:val="14"/>
  </w:num>
  <w:num w:numId="16">
    <w:abstractNumId w:val="20"/>
  </w:num>
  <w:num w:numId="17">
    <w:abstractNumId w:val="11"/>
  </w:num>
  <w:num w:numId="18">
    <w:abstractNumId w:val="9"/>
  </w:num>
  <w:num w:numId="19">
    <w:abstractNumId w:val="19"/>
  </w:num>
  <w:num w:numId="20">
    <w:abstractNumId w:val="16"/>
  </w:num>
  <w:num w:numId="21">
    <w:abstractNumId w:val="3"/>
  </w:num>
  <w:num w:numId="22">
    <w:abstractNumId w:val="5"/>
  </w:num>
  <w:num w:numId="23">
    <w:abstractNumId w:val="7"/>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fill="f" fillcolor="white" stroke="f">
      <v:fill color="white" on="f"/>
      <v:stroke on="f"/>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D37"/>
    <w:rsid w:val="00010E43"/>
    <w:rsid w:val="00012231"/>
    <w:rsid w:val="00012F99"/>
    <w:rsid w:val="00017307"/>
    <w:rsid w:val="000270F6"/>
    <w:rsid w:val="000309EE"/>
    <w:rsid w:val="000321C0"/>
    <w:rsid w:val="00033397"/>
    <w:rsid w:val="000346D7"/>
    <w:rsid w:val="00034A12"/>
    <w:rsid w:val="00036E0C"/>
    <w:rsid w:val="00040095"/>
    <w:rsid w:val="00041781"/>
    <w:rsid w:val="00047B15"/>
    <w:rsid w:val="00051834"/>
    <w:rsid w:val="00052D6C"/>
    <w:rsid w:val="00054A22"/>
    <w:rsid w:val="00054B9B"/>
    <w:rsid w:val="00054E9B"/>
    <w:rsid w:val="00055B27"/>
    <w:rsid w:val="00056BA4"/>
    <w:rsid w:val="00060A5D"/>
    <w:rsid w:val="000655A6"/>
    <w:rsid w:val="000660AB"/>
    <w:rsid w:val="00076CC5"/>
    <w:rsid w:val="00080512"/>
    <w:rsid w:val="000812FB"/>
    <w:rsid w:val="0008284B"/>
    <w:rsid w:val="00083B94"/>
    <w:rsid w:val="000865E7"/>
    <w:rsid w:val="00090111"/>
    <w:rsid w:val="000932D0"/>
    <w:rsid w:val="00093BDD"/>
    <w:rsid w:val="000969CC"/>
    <w:rsid w:val="000A00E0"/>
    <w:rsid w:val="000A3278"/>
    <w:rsid w:val="000B0F78"/>
    <w:rsid w:val="000C671F"/>
    <w:rsid w:val="000D0D95"/>
    <w:rsid w:val="000D58AB"/>
    <w:rsid w:val="000E6286"/>
    <w:rsid w:val="000E69C2"/>
    <w:rsid w:val="000F0ECA"/>
    <w:rsid w:val="000F6FD4"/>
    <w:rsid w:val="00103618"/>
    <w:rsid w:val="00107F7E"/>
    <w:rsid w:val="001127F9"/>
    <w:rsid w:val="00113C11"/>
    <w:rsid w:val="00125A53"/>
    <w:rsid w:val="00133007"/>
    <w:rsid w:val="00137730"/>
    <w:rsid w:val="00144563"/>
    <w:rsid w:val="00167D79"/>
    <w:rsid w:val="00171115"/>
    <w:rsid w:val="00173814"/>
    <w:rsid w:val="00180489"/>
    <w:rsid w:val="00186EBB"/>
    <w:rsid w:val="001A21F4"/>
    <w:rsid w:val="001A30BB"/>
    <w:rsid w:val="001A39A0"/>
    <w:rsid w:val="001A430E"/>
    <w:rsid w:val="001A59E6"/>
    <w:rsid w:val="001A5A71"/>
    <w:rsid w:val="001A7ADA"/>
    <w:rsid w:val="001B06DB"/>
    <w:rsid w:val="001B1276"/>
    <w:rsid w:val="001B5D70"/>
    <w:rsid w:val="001C3883"/>
    <w:rsid w:val="001D02C2"/>
    <w:rsid w:val="001D5964"/>
    <w:rsid w:val="001D5B5C"/>
    <w:rsid w:val="001E1A4F"/>
    <w:rsid w:val="001E5E0A"/>
    <w:rsid w:val="001F168B"/>
    <w:rsid w:val="001F6366"/>
    <w:rsid w:val="002000D0"/>
    <w:rsid w:val="00205373"/>
    <w:rsid w:val="00215446"/>
    <w:rsid w:val="00222E67"/>
    <w:rsid w:val="00223E31"/>
    <w:rsid w:val="002347A2"/>
    <w:rsid w:val="00243E1C"/>
    <w:rsid w:val="0024670C"/>
    <w:rsid w:val="00246B77"/>
    <w:rsid w:val="002667B5"/>
    <w:rsid w:val="0027477D"/>
    <w:rsid w:val="00281CE7"/>
    <w:rsid w:val="00283A00"/>
    <w:rsid w:val="00290186"/>
    <w:rsid w:val="00296681"/>
    <w:rsid w:val="00297B93"/>
    <w:rsid w:val="002A0A22"/>
    <w:rsid w:val="002A1AC4"/>
    <w:rsid w:val="002A4CF6"/>
    <w:rsid w:val="002A4E3E"/>
    <w:rsid w:val="002A55C3"/>
    <w:rsid w:val="002C1A00"/>
    <w:rsid w:val="002C52F0"/>
    <w:rsid w:val="002D17A2"/>
    <w:rsid w:val="002D3C9E"/>
    <w:rsid w:val="002D452F"/>
    <w:rsid w:val="002D79A4"/>
    <w:rsid w:val="002E2D86"/>
    <w:rsid w:val="002E4D73"/>
    <w:rsid w:val="002E614B"/>
    <w:rsid w:val="002F1D87"/>
    <w:rsid w:val="002F7D84"/>
    <w:rsid w:val="002F7FDC"/>
    <w:rsid w:val="00301404"/>
    <w:rsid w:val="00313BE7"/>
    <w:rsid w:val="003172DC"/>
    <w:rsid w:val="003214C7"/>
    <w:rsid w:val="003234FB"/>
    <w:rsid w:val="00331C9E"/>
    <w:rsid w:val="003323F7"/>
    <w:rsid w:val="00337579"/>
    <w:rsid w:val="003449D3"/>
    <w:rsid w:val="00345F98"/>
    <w:rsid w:val="00352532"/>
    <w:rsid w:val="00352B6C"/>
    <w:rsid w:val="0035462D"/>
    <w:rsid w:val="0035487A"/>
    <w:rsid w:val="00354D2B"/>
    <w:rsid w:val="00354EA8"/>
    <w:rsid w:val="00357BE0"/>
    <w:rsid w:val="00377314"/>
    <w:rsid w:val="00380D7A"/>
    <w:rsid w:val="0038401B"/>
    <w:rsid w:val="00385340"/>
    <w:rsid w:val="003900B2"/>
    <w:rsid w:val="003923CB"/>
    <w:rsid w:val="00395F76"/>
    <w:rsid w:val="003B1069"/>
    <w:rsid w:val="003C38D3"/>
    <w:rsid w:val="003C3971"/>
    <w:rsid w:val="003D21DC"/>
    <w:rsid w:val="003E0B5A"/>
    <w:rsid w:val="003F1735"/>
    <w:rsid w:val="003F56A6"/>
    <w:rsid w:val="00403EC3"/>
    <w:rsid w:val="004068D1"/>
    <w:rsid w:val="004076BC"/>
    <w:rsid w:val="00407E61"/>
    <w:rsid w:val="004129AD"/>
    <w:rsid w:val="004144BC"/>
    <w:rsid w:val="004178E6"/>
    <w:rsid w:val="00421168"/>
    <w:rsid w:val="00423808"/>
    <w:rsid w:val="00427A16"/>
    <w:rsid w:val="00431C7B"/>
    <w:rsid w:val="004338A3"/>
    <w:rsid w:val="0045393E"/>
    <w:rsid w:val="00463D69"/>
    <w:rsid w:val="00475FB7"/>
    <w:rsid w:val="00484DB0"/>
    <w:rsid w:val="004859DE"/>
    <w:rsid w:val="00491780"/>
    <w:rsid w:val="00492F46"/>
    <w:rsid w:val="004A2014"/>
    <w:rsid w:val="004A4DC4"/>
    <w:rsid w:val="004A5ADE"/>
    <w:rsid w:val="004A6AFE"/>
    <w:rsid w:val="004B26A8"/>
    <w:rsid w:val="004C7A41"/>
    <w:rsid w:val="004D06D4"/>
    <w:rsid w:val="004D12C1"/>
    <w:rsid w:val="004D33CC"/>
    <w:rsid w:val="004D3578"/>
    <w:rsid w:val="004E07DD"/>
    <w:rsid w:val="004E0F24"/>
    <w:rsid w:val="004E1758"/>
    <w:rsid w:val="004E213A"/>
    <w:rsid w:val="004E3DC9"/>
    <w:rsid w:val="004E4C79"/>
    <w:rsid w:val="004F6B39"/>
    <w:rsid w:val="00501692"/>
    <w:rsid w:val="00501A9E"/>
    <w:rsid w:val="005021E5"/>
    <w:rsid w:val="00512C49"/>
    <w:rsid w:val="00512EA9"/>
    <w:rsid w:val="0051341C"/>
    <w:rsid w:val="005209AE"/>
    <w:rsid w:val="00525DF6"/>
    <w:rsid w:val="005275C5"/>
    <w:rsid w:val="005347D3"/>
    <w:rsid w:val="00540EEE"/>
    <w:rsid w:val="005414EF"/>
    <w:rsid w:val="00541788"/>
    <w:rsid w:val="00543E6C"/>
    <w:rsid w:val="00545A21"/>
    <w:rsid w:val="00546838"/>
    <w:rsid w:val="00553A83"/>
    <w:rsid w:val="00565087"/>
    <w:rsid w:val="00572FFB"/>
    <w:rsid w:val="0057374C"/>
    <w:rsid w:val="005803B9"/>
    <w:rsid w:val="005836AB"/>
    <w:rsid w:val="005858B9"/>
    <w:rsid w:val="0059290A"/>
    <w:rsid w:val="005932EC"/>
    <w:rsid w:val="0059362F"/>
    <w:rsid w:val="005A0F20"/>
    <w:rsid w:val="005B3FB2"/>
    <w:rsid w:val="005B7B63"/>
    <w:rsid w:val="005C506F"/>
    <w:rsid w:val="005D0C9B"/>
    <w:rsid w:val="005D2E01"/>
    <w:rsid w:val="005D60C0"/>
    <w:rsid w:val="005E3AF3"/>
    <w:rsid w:val="005F0415"/>
    <w:rsid w:val="005F0A97"/>
    <w:rsid w:val="005F3DD5"/>
    <w:rsid w:val="005F6EBB"/>
    <w:rsid w:val="006008B9"/>
    <w:rsid w:val="00601776"/>
    <w:rsid w:val="00603594"/>
    <w:rsid w:val="006076B4"/>
    <w:rsid w:val="006119B4"/>
    <w:rsid w:val="00614FDF"/>
    <w:rsid w:val="00616CBF"/>
    <w:rsid w:val="00624B2E"/>
    <w:rsid w:val="00632DEF"/>
    <w:rsid w:val="006335F9"/>
    <w:rsid w:val="0064419D"/>
    <w:rsid w:val="00651FF8"/>
    <w:rsid w:val="00657C6D"/>
    <w:rsid w:val="00666019"/>
    <w:rsid w:val="00666D00"/>
    <w:rsid w:val="00673192"/>
    <w:rsid w:val="00676172"/>
    <w:rsid w:val="00680804"/>
    <w:rsid w:val="00692AEE"/>
    <w:rsid w:val="006936D0"/>
    <w:rsid w:val="00694E91"/>
    <w:rsid w:val="006A12FF"/>
    <w:rsid w:val="006B79D7"/>
    <w:rsid w:val="006D15F9"/>
    <w:rsid w:val="006E0E6A"/>
    <w:rsid w:val="006E1907"/>
    <w:rsid w:val="006E5C86"/>
    <w:rsid w:val="006E66A3"/>
    <w:rsid w:val="006F7424"/>
    <w:rsid w:val="007002A3"/>
    <w:rsid w:val="00704118"/>
    <w:rsid w:val="00704650"/>
    <w:rsid w:val="00706AE7"/>
    <w:rsid w:val="00715AD5"/>
    <w:rsid w:val="007169D3"/>
    <w:rsid w:val="007235F8"/>
    <w:rsid w:val="007242E3"/>
    <w:rsid w:val="007250B8"/>
    <w:rsid w:val="007331B6"/>
    <w:rsid w:val="00734A5B"/>
    <w:rsid w:val="0074103A"/>
    <w:rsid w:val="007424B9"/>
    <w:rsid w:val="00743032"/>
    <w:rsid w:val="00744E76"/>
    <w:rsid w:val="00746A30"/>
    <w:rsid w:val="00751F4B"/>
    <w:rsid w:val="00754E21"/>
    <w:rsid w:val="0076012D"/>
    <w:rsid w:val="007627B1"/>
    <w:rsid w:val="00774F02"/>
    <w:rsid w:val="00776A13"/>
    <w:rsid w:val="00781F0F"/>
    <w:rsid w:val="00781F96"/>
    <w:rsid w:val="00786382"/>
    <w:rsid w:val="00792622"/>
    <w:rsid w:val="00797BB2"/>
    <w:rsid w:val="007A7635"/>
    <w:rsid w:val="007B4019"/>
    <w:rsid w:val="007B40CD"/>
    <w:rsid w:val="007B59ED"/>
    <w:rsid w:val="007C0AC2"/>
    <w:rsid w:val="007C2500"/>
    <w:rsid w:val="007C29E0"/>
    <w:rsid w:val="007C6CBF"/>
    <w:rsid w:val="007D4337"/>
    <w:rsid w:val="007D6C9C"/>
    <w:rsid w:val="007E0DBB"/>
    <w:rsid w:val="007F2E74"/>
    <w:rsid w:val="007F3AC1"/>
    <w:rsid w:val="007F4E93"/>
    <w:rsid w:val="008017D3"/>
    <w:rsid w:val="00801A7A"/>
    <w:rsid w:val="008028A4"/>
    <w:rsid w:val="00805652"/>
    <w:rsid w:val="008101DF"/>
    <w:rsid w:val="00815BDB"/>
    <w:rsid w:val="0083754B"/>
    <w:rsid w:val="00845AB2"/>
    <w:rsid w:val="008603ED"/>
    <w:rsid w:val="00864103"/>
    <w:rsid w:val="00870C49"/>
    <w:rsid w:val="008768CA"/>
    <w:rsid w:val="00880BBC"/>
    <w:rsid w:val="0088464B"/>
    <w:rsid w:val="008863E3"/>
    <w:rsid w:val="008866E1"/>
    <w:rsid w:val="00891285"/>
    <w:rsid w:val="00892E18"/>
    <w:rsid w:val="0089470A"/>
    <w:rsid w:val="00895935"/>
    <w:rsid w:val="008A0165"/>
    <w:rsid w:val="008A47E3"/>
    <w:rsid w:val="008A7AD2"/>
    <w:rsid w:val="008B3E8C"/>
    <w:rsid w:val="008C03B2"/>
    <w:rsid w:val="008C7BA2"/>
    <w:rsid w:val="008D48BC"/>
    <w:rsid w:val="008D55D1"/>
    <w:rsid w:val="008D7350"/>
    <w:rsid w:val="008D7CD1"/>
    <w:rsid w:val="0090271F"/>
    <w:rsid w:val="00902E23"/>
    <w:rsid w:val="0091348E"/>
    <w:rsid w:val="00917CCB"/>
    <w:rsid w:val="009222C6"/>
    <w:rsid w:val="009310DE"/>
    <w:rsid w:val="00941A0B"/>
    <w:rsid w:val="009421B6"/>
    <w:rsid w:val="0094268B"/>
    <w:rsid w:val="00942EC2"/>
    <w:rsid w:val="0094389A"/>
    <w:rsid w:val="00952706"/>
    <w:rsid w:val="0095713D"/>
    <w:rsid w:val="00961CD4"/>
    <w:rsid w:val="00962902"/>
    <w:rsid w:val="00970B09"/>
    <w:rsid w:val="009765D4"/>
    <w:rsid w:val="00981286"/>
    <w:rsid w:val="00993BFE"/>
    <w:rsid w:val="00996271"/>
    <w:rsid w:val="009A0012"/>
    <w:rsid w:val="009A6401"/>
    <w:rsid w:val="009A6F80"/>
    <w:rsid w:val="009B34D1"/>
    <w:rsid w:val="009C0DA9"/>
    <w:rsid w:val="009C784E"/>
    <w:rsid w:val="009D5578"/>
    <w:rsid w:val="009E0304"/>
    <w:rsid w:val="009E235E"/>
    <w:rsid w:val="009F37B7"/>
    <w:rsid w:val="00A00CC3"/>
    <w:rsid w:val="00A0661A"/>
    <w:rsid w:val="00A10F02"/>
    <w:rsid w:val="00A164B4"/>
    <w:rsid w:val="00A21D2D"/>
    <w:rsid w:val="00A22D2D"/>
    <w:rsid w:val="00A2454A"/>
    <w:rsid w:val="00A25AE3"/>
    <w:rsid w:val="00A32E40"/>
    <w:rsid w:val="00A32EAF"/>
    <w:rsid w:val="00A338A9"/>
    <w:rsid w:val="00A35776"/>
    <w:rsid w:val="00A421C6"/>
    <w:rsid w:val="00A44709"/>
    <w:rsid w:val="00A4653D"/>
    <w:rsid w:val="00A52135"/>
    <w:rsid w:val="00A53724"/>
    <w:rsid w:val="00A53AAD"/>
    <w:rsid w:val="00A62069"/>
    <w:rsid w:val="00A63231"/>
    <w:rsid w:val="00A66FB3"/>
    <w:rsid w:val="00A74503"/>
    <w:rsid w:val="00A74751"/>
    <w:rsid w:val="00A80309"/>
    <w:rsid w:val="00A81463"/>
    <w:rsid w:val="00A82346"/>
    <w:rsid w:val="00A862E2"/>
    <w:rsid w:val="00A9178D"/>
    <w:rsid w:val="00A92709"/>
    <w:rsid w:val="00A95C5F"/>
    <w:rsid w:val="00A95DBC"/>
    <w:rsid w:val="00AA081B"/>
    <w:rsid w:val="00AA4068"/>
    <w:rsid w:val="00AA4F59"/>
    <w:rsid w:val="00AB31A1"/>
    <w:rsid w:val="00AB3704"/>
    <w:rsid w:val="00AB46D4"/>
    <w:rsid w:val="00AD1B7D"/>
    <w:rsid w:val="00AE1A38"/>
    <w:rsid w:val="00AE2043"/>
    <w:rsid w:val="00AF4B0F"/>
    <w:rsid w:val="00AF5464"/>
    <w:rsid w:val="00B000E1"/>
    <w:rsid w:val="00B003D6"/>
    <w:rsid w:val="00B03110"/>
    <w:rsid w:val="00B1364B"/>
    <w:rsid w:val="00B15449"/>
    <w:rsid w:val="00B16879"/>
    <w:rsid w:val="00B17BBE"/>
    <w:rsid w:val="00B21423"/>
    <w:rsid w:val="00B216CE"/>
    <w:rsid w:val="00B25887"/>
    <w:rsid w:val="00B26219"/>
    <w:rsid w:val="00B27638"/>
    <w:rsid w:val="00B32F6D"/>
    <w:rsid w:val="00B37A39"/>
    <w:rsid w:val="00B42EFA"/>
    <w:rsid w:val="00B44392"/>
    <w:rsid w:val="00B45B1E"/>
    <w:rsid w:val="00B460E9"/>
    <w:rsid w:val="00B55051"/>
    <w:rsid w:val="00B5787F"/>
    <w:rsid w:val="00B57F72"/>
    <w:rsid w:val="00B62601"/>
    <w:rsid w:val="00B63D00"/>
    <w:rsid w:val="00B657F0"/>
    <w:rsid w:val="00B77A59"/>
    <w:rsid w:val="00BA073E"/>
    <w:rsid w:val="00BA14A2"/>
    <w:rsid w:val="00BA2B03"/>
    <w:rsid w:val="00BA6A3D"/>
    <w:rsid w:val="00BA6F76"/>
    <w:rsid w:val="00BB088C"/>
    <w:rsid w:val="00BB4162"/>
    <w:rsid w:val="00BB6A16"/>
    <w:rsid w:val="00BC0F7D"/>
    <w:rsid w:val="00BC28D4"/>
    <w:rsid w:val="00BC62CE"/>
    <w:rsid w:val="00BD153C"/>
    <w:rsid w:val="00C020A7"/>
    <w:rsid w:val="00C05FF9"/>
    <w:rsid w:val="00C062D0"/>
    <w:rsid w:val="00C1096E"/>
    <w:rsid w:val="00C33079"/>
    <w:rsid w:val="00C40EC8"/>
    <w:rsid w:val="00C41AD1"/>
    <w:rsid w:val="00C449C1"/>
    <w:rsid w:val="00C45231"/>
    <w:rsid w:val="00C45871"/>
    <w:rsid w:val="00C46D32"/>
    <w:rsid w:val="00C5106D"/>
    <w:rsid w:val="00C51FA3"/>
    <w:rsid w:val="00C55293"/>
    <w:rsid w:val="00C553AB"/>
    <w:rsid w:val="00C64B1D"/>
    <w:rsid w:val="00C65EC4"/>
    <w:rsid w:val="00C71AFB"/>
    <w:rsid w:val="00C72833"/>
    <w:rsid w:val="00C81A1F"/>
    <w:rsid w:val="00C84AF1"/>
    <w:rsid w:val="00C903F3"/>
    <w:rsid w:val="00C93F40"/>
    <w:rsid w:val="00C943C2"/>
    <w:rsid w:val="00CA3D0C"/>
    <w:rsid w:val="00CA64F9"/>
    <w:rsid w:val="00CB1F4C"/>
    <w:rsid w:val="00CB4E86"/>
    <w:rsid w:val="00CB5FB7"/>
    <w:rsid w:val="00CC085E"/>
    <w:rsid w:val="00CC13BA"/>
    <w:rsid w:val="00CC51A2"/>
    <w:rsid w:val="00CD1295"/>
    <w:rsid w:val="00CD33A1"/>
    <w:rsid w:val="00CD5F5B"/>
    <w:rsid w:val="00CE3DAA"/>
    <w:rsid w:val="00CF183F"/>
    <w:rsid w:val="00CF692C"/>
    <w:rsid w:val="00CF6C9F"/>
    <w:rsid w:val="00D01B10"/>
    <w:rsid w:val="00D114E6"/>
    <w:rsid w:val="00D11CD2"/>
    <w:rsid w:val="00D128CB"/>
    <w:rsid w:val="00D16F4F"/>
    <w:rsid w:val="00D21A8C"/>
    <w:rsid w:val="00D21DB9"/>
    <w:rsid w:val="00D261A5"/>
    <w:rsid w:val="00D2656C"/>
    <w:rsid w:val="00D4582A"/>
    <w:rsid w:val="00D4634E"/>
    <w:rsid w:val="00D503D2"/>
    <w:rsid w:val="00D646A7"/>
    <w:rsid w:val="00D65742"/>
    <w:rsid w:val="00D704DE"/>
    <w:rsid w:val="00D738D6"/>
    <w:rsid w:val="00D755EB"/>
    <w:rsid w:val="00D75BD0"/>
    <w:rsid w:val="00D76830"/>
    <w:rsid w:val="00D80C56"/>
    <w:rsid w:val="00D86400"/>
    <w:rsid w:val="00D87E00"/>
    <w:rsid w:val="00D9011D"/>
    <w:rsid w:val="00D9134D"/>
    <w:rsid w:val="00D96BA3"/>
    <w:rsid w:val="00DA7A03"/>
    <w:rsid w:val="00DB1818"/>
    <w:rsid w:val="00DC2F86"/>
    <w:rsid w:val="00DC309B"/>
    <w:rsid w:val="00DC4DA2"/>
    <w:rsid w:val="00DD43AE"/>
    <w:rsid w:val="00DE147F"/>
    <w:rsid w:val="00DE4399"/>
    <w:rsid w:val="00DF2B1F"/>
    <w:rsid w:val="00DF4319"/>
    <w:rsid w:val="00DF62CD"/>
    <w:rsid w:val="00E006FA"/>
    <w:rsid w:val="00E12591"/>
    <w:rsid w:val="00E12B53"/>
    <w:rsid w:val="00E14D3D"/>
    <w:rsid w:val="00E164D5"/>
    <w:rsid w:val="00E338CB"/>
    <w:rsid w:val="00E35ED1"/>
    <w:rsid w:val="00E403D0"/>
    <w:rsid w:val="00E477B4"/>
    <w:rsid w:val="00E5753E"/>
    <w:rsid w:val="00E61B20"/>
    <w:rsid w:val="00E72015"/>
    <w:rsid w:val="00E762CD"/>
    <w:rsid w:val="00E77645"/>
    <w:rsid w:val="00E85446"/>
    <w:rsid w:val="00E966D6"/>
    <w:rsid w:val="00EA378D"/>
    <w:rsid w:val="00EA77B3"/>
    <w:rsid w:val="00EB1200"/>
    <w:rsid w:val="00EB4B54"/>
    <w:rsid w:val="00EB736F"/>
    <w:rsid w:val="00EB7A40"/>
    <w:rsid w:val="00EC4A25"/>
    <w:rsid w:val="00EE43F8"/>
    <w:rsid w:val="00EE6C7F"/>
    <w:rsid w:val="00EF1156"/>
    <w:rsid w:val="00EF2361"/>
    <w:rsid w:val="00EF27E9"/>
    <w:rsid w:val="00EF29E8"/>
    <w:rsid w:val="00EF7DE7"/>
    <w:rsid w:val="00F025A2"/>
    <w:rsid w:val="00F04712"/>
    <w:rsid w:val="00F1663A"/>
    <w:rsid w:val="00F20828"/>
    <w:rsid w:val="00F22EC7"/>
    <w:rsid w:val="00F23406"/>
    <w:rsid w:val="00F327A2"/>
    <w:rsid w:val="00F33C0D"/>
    <w:rsid w:val="00F37AC0"/>
    <w:rsid w:val="00F41375"/>
    <w:rsid w:val="00F45990"/>
    <w:rsid w:val="00F529CD"/>
    <w:rsid w:val="00F6048D"/>
    <w:rsid w:val="00F63D5A"/>
    <w:rsid w:val="00F64D2C"/>
    <w:rsid w:val="00F653B8"/>
    <w:rsid w:val="00F658D4"/>
    <w:rsid w:val="00F7513B"/>
    <w:rsid w:val="00F7675D"/>
    <w:rsid w:val="00F82E88"/>
    <w:rsid w:val="00F8698D"/>
    <w:rsid w:val="00F95557"/>
    <w:rsid w:val="00FA00E1"/>
    <w:rsid w:val="00FA1266"/>
    <w:rsid w:val="00FA4FA2"/>
    <w:rsid w:val="00FA6502"/>
    <w:rsid w:val="00FB1D62"/>
    <w:rsid w:val="00FB3DC3"/>
    <w:rsid w:val="00FC1192"/>
    <w:rsid w:val="00FD6745"/>
    <w:rsid w:val="00FD7FD2"/>
    <w:rsid w:val="00FE581B"/>
    <w:rsid w:val="00FF0D3C"/>
    <w:rsid w:val="00FF25B3"/>
    <w:rsid w:val="00FF443A"/>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fill="f" fillcolor="white" stroke="f">
      <v:fill color="white" on="f"/>
      <v:stroke on="f"/>
    </o:shapedefaults>
    <o:shapelayout v:ext="edit">
      <o:idmap v:ext="edit" data="1"/>
    </o:shapelayout>
  </w:shapeDefaults>
  <w:decimalSymbol w:val=","/>
  <w:listSeparator w:val=";"/>
  <w14:docId w14:val="0DB5552D"/>
  <w15:chartTrackingRefBased/>
  <w15:docId w15:val="{16BB6F2A-2D89-4B72-AF8E-05F07DE09A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051"/>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0"/>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1"/>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9A0012"/>
    <w:pPr>
      <w:spacing w:after="0"/>
    </w:pPr>
    <w:rPr>
      <w:rFonts w:ascii="Segoe UI" w:hAnsi="Segoe UI" w:cs="Segoe UI"/>
      <w:sz w:val="18"/>
      <w:szCs w:val="18"/>
    </w:rPr>
  </w:style>
  <w:style w:type="character" w:customStyle="1" w:styleId="BalloonTextChar">
    <w:name w:val="Balloon Text Char"/>
    <w:link w:val="BalloonText"/>
    <w:rsid w:val="009A0012"/>
    <w:rPr>
      <w:rFonts w:ascii="Segoe UI" w:hAnsi="Segoe UI" w:cs="Segoe UI"/>
      <w:sz w:val="18"/>
      <w:szCs w:val="18"/>
      <w:lang w:val="en-GB" w:eastAsia="en-US"/>
    </w:rPr>
  </w:style>
  <w:style w:type="table" w:styleId="TableGrid">
    <w:name w:val="Table Grid"/>
    <w:basedOn w:val="TableNormal"/>
    <w:rsid w:val="001F63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1B5D70"/>
    <w:rPr>
      <w:lang w:val="en-GB" w:eastAsia="en-US"/>
    </w:rPr>
  </w:style>
  <w:style w:type="paragraph" w:customStyle="1" w:styleId="CRCoverPage">
    <w:name w:val="CR Cover Page"/>
    <w:link w:val="CRCoverPageChar"/>
    <w:rsid w:val="004D33CC"/>
    <w:pPr>
      <w:spacing w:after="120"/>
    </w:pPr>
    <w:rPr>
      <w:rFonts w:ascii="Arial" w:hAnsi="Arial"/>
      <w:lang w:val="en-GB" w:eastAsia="en-US"/>
    </w:rPr>
  </w:style>
  <w:style w:type="character" w:styleId="CommentReference">
    <w:name w:val="annotation reference"/>
    <w:rsid w:val="00C1096E"/>
    <w:rPr>
      <w:sz w:val="16"/>
      <w:szCs w:val="16"/>
    </w:rPr>
  </w:style>
  <w:style w:type="paragraph" w:styleId="CommentText">
    <w:name w:val="annotation text"/>
    <w:basedOn w:val="Normal"/>
    <w:link w:val="CommentTextChar"/>
    <w:rsid w:val="00C1096E"/>
  </w:style>
  <w:style w:type="character" w:customStyle="1" w:styleId="CommentTextChar">
    <w:name w:val="Comment Text Char"/>
    <w:link w:val="CommentText"/>
    <w:rsid w:val="00C1096E"/>
    <w:rPr>
      <w:lang w:val="en-GB" w:eastAsia="en-US"/>
    </w:rPr>
  </w:style>
  <w:style w:type="paragraph" w:styleId="CommentSubject">
    <w:name w:val="annotation subject"/>
    <w:basedOn w:val="CommentText"/>
    <w:next w:val="CommentText"/>
    <w:link w:val="CommentSubjectChar"/>
    <w:rsid w:val="00C1096E"/>
    <w:rPr>
      <w:b/>
      <w:bCs/>
    </w:rPr>
  </w:style>
  <w:style w:type="character" w:customStyle="1" w:styleId="CommentSubjectChar">
    <w:name w:val="Comment Subject Char"/>
    <w:link w:val="CommentSubject"/>
    <w:rsid w:val="00C1096E"/>
    <w:rPr>
      <w:b/>
      <w:bCs/>
      <w:lang w:val="en-GB" w:eastAsia="en-US"/>
    </w:rPr>
  </w:style>
  <w:style w:type="character" w:customStyle="1" w:styleId="CRCoverPageChar">
    <w:name w:val="CR Cover Page Char"/>
    <w:link w:val="CRCoverPage"/>
    <w:locked/>
    <w:rsid w:val="00BB4162"/>
    <w:rPr>
      <w:rFonts w:ascii="Arial" w:hAnsi="Arial"/>
      <w:lang w:val="en-GB" w:eastAsia="en-US"/>
    </w:rPr>
  </w:style>
  <w:style w:type="character" w:customStyle="1" w:styleId="TAL0">
    <w:name w:val="TAL (文字)"/>
    <w:link w:val="TAL"/>
    <w:rsid w:val="002A1AC4"/>
    <w:rPr>
      <w:rFonts w:ascii="Arial" w:hAnsi="Arial"/>
      <w:sz w:val="18"/>
      <w:lang w:val="en-GB" w:eastAsia="en-US"/>
    </w:rPr>
  </w:style>
  <w:style w:type="character" w:customStyle="1" w:styleId="TACCar">
    <w:name w:val="TAC Car"/>
    <w:link w:val="TAC"/>
    <w:rsid w:val="002A1AC4"/>
    <w:rPr>
      <w:rFonts w:ascii="Arial" w:hAnsi="Arial"/>
      <w:sz w:val="18"/>
      <w:lang w:val="en-GB" w:eastAsia="en-US"/>
    </w:rPr>
  </w:style>
  <w:style w:type="character" w:customStyle="1" w:styleId="TAHCar">
    <w:name w:val="TAH Car"/>
    <w:link w:val="TAH"/>
    <w:rsid w:val="002A1AC4"/>
    <w:rPr>
      <w:rFonts w:ascii="Arial" w:hAnsi="Arial"/>
      <w:b/>
      <w:sz w:val="18"/>
      <w:lang w:val="en-GB" w:eastAsia="en-US"/>
    </w:rPr>
  </w:style>
  <w:style w:type="character" w:customStyle="1" w:styleId="TALChar">
    <w:name w:val="TAL Char"/>
    <w:rsid w:val="00296681"/>
    <w:rPr>
      <w:rFonts w:ascii="Arial" w:hAnsi="Arial"/>
      <w:sz w:val="18"/>
      <w:lang w:val="en-GB"/>
    </w:rPr>
  </w:style>
  <w:style w:type="character" w:customStyle="1" w:styleId="THChar">
    <w:name w:val="TH Char"/>
    <w:link w:val="TH"/>
    <w:rsid w:val="00296681"/>
    <w:rPr>
      <w:rFonts w:ascii="Arial" w:hAnsi="Arial"/>
      <w:b/>
      <w:lang w:val="en-GB" w:eastAsia="en-US"/>
    </w:rPr>
  </w:style>
  <w:style w:type="character" w:styleId="Hyperlink">
    <w:name w:val="Hyperlink"/>
    <w:uiPriority w:val="99"/>
    <w:rsid w:val="00A62069"/>
    <w:rPr>
      <w:color w:val="0000FF"/>
      <w:u w:val="single"/>
    </w:rPr>
  </w:style>
  <w:style w:type="character" w:customStyle="1" w:styleId="Heading2Char">
    <w:name w:val="Heading 2 Char"/>
    <w:link w:val="Heading2"/>
    <w:rsid w:val="00331C9E"/>
    <w:rPr>
      <w:rFonts w:ascii="Arial" w:hAnsi="Arial"/>
      <w:sz w:val="32"/>
      <w:lang w:eastAsia="en-US"/>
    </w:rPr>
  </w:style>
  <w:style w:type="character" w:customStyle="1" w:styleId="B10">
    <w:name w:val="B1 (文字)"/>
    <w:link w:val="B1"/>
    <w:qFormat/>
    <w:locked/>
    <w:rsid w:val="00036E0C"/>
    <w:rPr>
      <w:lang w:eastAsia="en-US"/>
    </w:rPr>
  </w:style>
  <w:style w:type="character" w:customStyle="1" w:styleId="Heading3Char">
    <w:name w:val="Heading 3 Char"/>
    <w:link w:val="Heading3"/>
    <w:rsid w:val="00D4582A"/>
    <w:rPr>
      <w:rFonts w:ascii="Arial" w:hAnsi="Arial"/>
      <w:sz w:val="28"/>
      <w:lang w:eastAsia="en-US"/>
    </w:rPr>
  </w:style>
  <w:style w:type="character" w:customStyle="1" w:styleId="Heading4Char">
    <w:name w:val="Heading 4 Char"/>
    <w:link w:val="Heading4"/>
    <w:rsid w:val="008D55D1"/>
    <w:rPr>
      <w:rFonts w:ascii="Arial" w:hAnsi="Arial"/>
      <w:sz w:val="24"/>
      <w:lang w:eastAsia="en-US"/>
    </w:rPr>
  </w:style>
  <w:style w:type="character" w:styleId="UnresolvedMention">
    <w:name w:val="Unresolved Mention"/>
    <w:uiPriority w:val="99"/>
    <w:semiHidden/>
    <w:unhideWhenUsed/>
    <w:rsid w:val="00A95C5F"/>
    <w:rPr>
      <w:color w:val="605E5C"/>
      <w:shd w:val="clear" w:color="auto" w:fill="E1DFDD"/>
    </w:rPr>
  </w:style>
  <w:style w:type="character" w:customStyle="1" w:styleId="PLChar">
    <w:name w:val="PL Char"/>
    <w:link w:val="PL"/>
    <w:qFormat/>
    <w:rsid w:val="008603ED"/>
    <w:rPr>
      <w:rFonts w:ascii="Courier New" w:hAnsi="Courier New"/>
      <w:noProof/>
      <w:sz w:val="16"/>
      <w:lang w:eastAsia="en-US"/>
    </w:rPr>
  </w:style>
  <w:style w:type="character" w:styleId="FollowedHyperlink">
    <w:name w:val="FollowedHyperlink"/>
    <w:rsid w:val="008603ED"/>
    <w:rPr>
      <w:color w:val="954F72"/>
      <w:u w:val="single"/>
    </w:rPr>
  </w:style>
  <w:style w:type="character" w:customStyle="1" w:styleId="HeaderChar">
    <w:name w:val="Header Char"/>
    <w:link w:val="Header"/>
    <w:rsid w:val="00BA073E"/>
    <w:rPr>
      <w:rFonts w:ascii="Arial" w:hAnsi="Arial"/>
      <w:b/>
      <w:noProof/>
      <w:sz w:val="18"/>
      <w:lang w:val="en-GB" w:eastAsia="ja-JP"/>
    </w:rPr>
  </w:style>
  <w:style w:type="character" w:customStyle="1" w:styleId="B1Char">
    <w:name w:val="B1 Char"/>
    <w:rsid w:val="00E35ED1"/>
    <w:rPr>
      <w:lang w:eastAsia="en-US"/>
    </w:rPr>
  </w:style>
  <w:style w:type="character" w:customStyle="1" w:styleId="NOChar">
    <w:name w:val="NO Char"/>
    <w:link w:val="NO"/>
    <w:qFormat/>
    <w:rsid w:val="00222E67"/>
    <w:rPr>
      <w:lang w:val="en-GB" w:eastAsia="en-US"/>
    </w:rPr>
  </w:style>
  <w:style w:type="character" w:customStyle="1" w:styleId="B1Char1">
    <w:name w:val="B1 Char1"/>
    <w:qFormat/>
    <w:rsid w:val="00A22D2D"/>
    <w:rPr>
      <w:rFonts w:ascii="Times New Roman" w:hAnsi="Times New Roman"/>
      <w:lang w:val="en-GB" w:eastAsia="en-US"/>
    </w:rPr>
  </w:style>
  <w:style w:type="character" w:customStyle="1" w:styleId="B2Char1">
    <w:name w:val="B2 Char1"/>
    <w:link w:val="B2"/>
    <w:rsid w:val="00A22D2D"/>
    <w:rPr>
      <w:lang w:val="en-GB" w:eastAsia="en-US"/>
    </w:rPr>
  </w:style>
  <w:style w:type="character" w:customStyle="1" w:styleId="NOZchn">
    <w:name w:val="NO Zchn"/>
    <w:rsid w:val="001C3883"/>
    <w:rPr>
      <w:lang w:eastAsia="en-US"/>
    </w:rPr>
  </w:style>
  <w:style w:type="character" w:customStyle="1" w:styleId="B2Char">
    <w:name w:val="B2 Char"/>
    <w:rsid w:val="001C388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468516">
      <w:bodyDiv w:val="1"/>
      <w:marLeft w:val="0"/>
      <w:marRight w:val="0"/>
      <w:marTop w:val="0"/>
      <w:marBottom w:val="0"/>
      <w:divBdr>
        <w:top w:val="none" w:sz="0" w:space="0" w:color="auto"/>
        <w:left w:val="none" w:sz="0" w:space="0" w:color="auto"/>
        <w:bottom w:val="none" w:sz="0" w:space="0" w:color="auto"/>
        <w:right w:val="none" w:sz="0" w:space="0" w:color="auto"/>
      </w:divBdr>
    </w:div>
    <w:div w:id="311180567">
      <w:bodyDiv w:val="1"/>
      <w:marLeft w:val="0"/>
      <w:marRight w:val="0"/>
      <w:marTop w:val="0"/>
      <w:marBottom w:val="0"/>
      <w:divBdr>
        <w:top w:val="none" w:sz="0" w:space="0" w:color="auto"/>
        <w:left w:val="none" w:sz="0" w:space="0" w:color="auto"/>
        <w:bottom w:val="none" w:sz="0" w:space="0" w:color="auto"/>
        <w:right w:val="none" w:sz="0" w:space="0" w:color="auto"/>
      </w:divBdr>
    </w:div>
    <w:div w:id="341399159">
      <w:bodyDiv w:val="1"/>
      <w:marLeft w:val="0"/>
      <w:marRight w:val="0"/>
      <w:marTop w:val="0"/>
      <w:marBottom w:val="0"/>
      <w:divBdr>
        <w:top w:val="none" w:sz="0" w:space="0" w:color="auto"/>
        <w:left w:val="none" w:sz="0" w:space="0" w:color="auto"/>
        <w:bottom w:val="none" w:sz="0" w:space="0" w:color="auto"/>
        <w:right w:val="none" w:sz="0" w:space="0" w:color="auto"/>
      </w:divBdr>
    </w:div>
    <w:div w:id="488178118">
      <w:bodyDiv w:val="1"/>
      <w:marLeft w:val="0"/>
      <w:marRight w:val="0"/>
      <w:marTop w:val="0"/>
      <w:marBottom w:val="0"/>
      <w:divBdr>
        <w:top w:val="none" w:sz="0" w:space="0" w:color="auto"/>
        <w:left w:val="none" w:sz="0" w:space="0" w:color="auto"/>
        <w:bottom w:val="none" w:sz="0" w:space="0" w:color="auto"/>
        <w:right w:val="none" w:sz="0" w:space="0" w:color="auto"/>
      </w:divBdr>
    </w:div>
    <w:div w:id="518785229">
      <w:bodyDiv w:val="1"/>
      <w:marLeft w:val="0"/>
      <w:marRight w:val="0"/>
      <w:marTop w:val="0"/>
      <w:marBottom w:val="0"/>
      <w:divBdr>
        <w:top w:val="none" w:sz="0" w:space="0" w:color="auto"/>
        <w:left w:val="none" w:sz="0" w:space="0" w:color="auto"/>
        <w:bottom w:val="none" w:sz="0" w:space="0" w:color="auto"/>
        <w:right w:val="none" w:sz="0" w:space="0" w:color="auto"/>
      </w:divBdr>
    </w:div>
    <w:div w:id="593130501">
      <w:bodyDiv w:val="1"/>
      <w:marLeft w:val="0"/>
      <w:marRight w:val="0"/>
      <w:marTop w:val="0"/>
      <w:marBottom w:val="0"/>
      <w:divBdr>
        <w:top w:val="none" w:sz="0" w:space="0" w:color="auto"/>
        <w:left w:val="none" w:sz="0" w:space="0" w:color="auto"/>
        <w:bottom w:val="none" w:sz="0" w:space="0" w:color="auto"/>
        <w:right w:val="none" w:sz="0" w:space="0" w:color="auto"/>
      </w:divBdr>
    </w:div>
    <w:div w:id="691997274">
      <w:bodyDiv w:val="1"/>
      <w:marLeft w:val="0"/>
      <w:marRight w:val="0"/>
      <w:marTop w:val="0"/>
      <w:marBottom w:val="0"/>
      <w:divBdr>
        <w:top w:val="none" w:sz="0" w:space="0" w:color="auto"/>
        <w:left w:val="none" w:sz="0" w:space="0" w:color="auto"/>
        <w:bottom w:val="none" w:sz="0" w:space="0" w:color="auto"/>
        <w:right w:val="none" w:sz="0" w:space="0" w:color="auto"/>
      </w:divBdr>
    </w:div>
    <w:div w:id="1159153920">
      <w:bodyDiv w:val="1"/>
      <w:marLeft w:val="0"/>
      <w:marRight w:val="0"/>
      <w:marTop w:val="0"/>
      <w:marBottom w:val="0"/>
      <w:divBdr>
        <w:top w:val="none" w:sz="0" w:space="0" w:color="auto"/>
        <w:left w:val="none" w:sz="0" w:space="0" w:color="auto"/>
        <w:bottom w:val="none" w:sz="0" w:space="0" w:color="auto"/>
        <w:right w:val="none" w:sz="0" w:space="0" w:color="auto"/>
      </w:divBdr>
    </w:div>
    <w:div w:id="1343430897">
      <w:bodyDiv w:val="1"/>
      <w:marLeft w:val="0"/>
      <w:marRight w:val="0"/>
      <w:marTop w:val="0"/>
      <w:marBottom w:val="0"/>
      <w:divBdr>
        <w:top w:val="none" w:sz="0" w:space="0" w:color="auto"/>
        <w:left w:val="none" w:sz="0" w:space="0" w:color="auto"/>
        <w:bottom w:val="none" w:sz="0" w:space="0" w:color="auto"/>
        <w:right w:val="none" w:sz="0" w:space="0" w:color="auto"/>
      </w:divBdr>
    </w:div>
    <w:div w:id="1539731905">
      <w:bodyDiv w:val="1"/>
      <w:marLeft w:val="0"/>
      <w:marRight w:val="0"/>
      <w:marTop w:val="0"/>
      <w:marBottom w:val="0"/>
      <w:divBdr>
        <w:top w:val="none" w:sz="0" w:space="0" w:color="auto"/>
        <w:left w:val="none" w:sz="0" w:space="0" w:color="auto"/>
        <w:bottom w:val="none" w:sz="0" w:space="0" w:color="auto"/>
        <w:right w:val="none" w:sz="0" w:space="0" w:color="auto"/>
      </w:divBdr>
    </w:div>
    <w:div w:id="1607889199">
      <w:bodyDiv w:val="1"/>
      <w:marLeft w:val="0"/>
      <w:marRight w:val="0"/>
      <w:marTop w:val="0"/>
      <w:marBottom w:val="0"/>
      <w:divBdr>
        <w:top w:val="none" w:sz="0" w:space="0" w:color="auto"/>
        <w:left w:val="none" w:sz="0" w:space="0" w:color="auto"/>
        <w:bottom w:val="none" w:sz="0" w:space="0" w:color="auto"/>
        <w:right w:val="none" w:sz="0" w:space="0" w:color="auto"/>
      </w:divBdr>
    </w:div>
    <w:div w:id="200077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2C7AD-6103-4F9D-8CF6-C16F6C6C3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1064</TotalTime>
  <Pages>2</Pages>
  <Words>310</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46</cp:revision>
  <cp:lastPrinted>2018-04-03T14:56:00Z</cp:lastPrinted>
  <dcterms:created xsi:type="dcterms:W3CDTF">2021-01-31T13:52:00Z</dcterms:created>
  <dcterms:modified xsi:type="dcterms:W3CDTF">2021-08-06T14:08:00Z</dcterms:modified>
</cp:coreProperties>
</file>